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38C7B" w14:textId="77777777" w:rsidR="00B41323" w:rsidRDefault="00B41323" w:rsidP="00B41323">
      <w:pPr>
        <w:pStyle w:val="Heading1"/>
        <w:jc w:val="center"/>
        <w:rPr>
          <w:u w:val="single"/>
        </w:rPr>
      </w:pPr>
      <w:r w:rsidRPr="004E7AAF">
        <w:rPr>
          <w:u w:val="single"/>
        </w:rPr>
        <w:t xml:space="preserve">Tender Reference </w:t>
      </w:r>
      <w:r>
        <w:rPr>
          <w:u w:val="single"/>
        </w:rPr>
        <w:t>1083</w:t>
      </w:r>
    </w:p>
    <w:p w14:paraId="71E1172F" w14:textId="77777777" w:rsidR="00B41323" w:rsidRDefault="00B41323" w:rsidP="00B41323">
      <w:pPr>
        <w:pStyle w:val="Heading1"/>
        <w:jc w:val="center"/>
        <w:rPr>
          <w:u w:val="single"/>
        </w:rPr>
      </w:pPr>
      <w:r>
        <w:rPr>
          <w:u w:val="single"/>
        </w:rPr>
        <w:t>Framework for Supply of Rotary Screens</w:t>
      </w:r>
    </w:p>
    <w:p w14:paraId="2164052B" w14:textId="77777777" w:rsidR="000A6C9F" w:rsidRDefault="00B962AC" w:rsidP="0089028C">
      <w:pPr>
        <w:pStyle w:val="Heading2"/>
        <w:numPr>
          <w:ilvl w:val="0"/>
          <w:numId w:val="0"/>
        </w:numPr>
      </w:pPr>
      <w:r>
        <w:t>Response to Tender</w:t>
      </w:r>
    </w:p>
    <w:p w14:paraId="15270217" w14:textId="0DEF6302" w:rsidR="000A6C9F" w:rsidRDefault="00D67135" w:rsidP="005C51C1">
      <w:pPr>
        <w:pStyle w:val="Heading3"/>
      </w:pPr>
      <w:r>
        <w:t>Evaluation Q1</w:t>
      </w:r>
      <w:r w:rsidR="009773C2">
        <w:t xml:space="preserve"> </w:t>
      </w:r>
      <w:r w:rsidR="00B41323">
        <w:t>–</w:t>
      </w:r>
      <w:r w:rsidR="009773C2">
        <w:t xml:space="preserve"> </w:t>
      </w:r>
      <w:r w:rsidR="00B41323">
        <w:t>Specification against Mandatory Req</w:t>
      </w:r>
      <w:bookmarkStart w:id="0" w:name="_GoBack"/>
      <w:bookmarkEnd w:id="0"/>
      <w:r w:rsidR="00B41323">
        <w:t>uirements</w:t>
      </w:r>
    </w:p>
    <w:p w14:paraId="044FB10D" w14:textId="77777777" w:rsidR="00B41323" w:rsidRDefault="005C51C1" w:rsidP="00D67135">
      <w:r>
        <w:t xml:space="preserve">In their response to the tender, bidders should indicate </w:t>
      </w:r>
      <w:r w:rsidR="00D40B9B">
        <w:t>in the answer box below</w:t>
      </w:r>
      <w:r w:rsidR="00B41323">
        <w:t xml:space="preserve"> their ability to meet the mandatory requirements</w:t>
      </w:r>
    </w:p>
    <w:tbl>
      <w:tblPr>
        <w:tblStyle w:val="TableGrid"/>
        <w:tblW w:w="0" w:type="auto"/>
        <w:tblLook w:val="04A0" w:firstRow="1" w:lastRow="0" w:firstColumn="1" w:lastColumn="0" w:noHBand="0" w:noVBand="1"/>
      </w:tblPr>
      <w:tblGrid>
        <w:gridCol w:w="704"/>
        <w:gridCol w:w="9492"/>
      </w:tblGrid>
      <w:tr w:rsidR="00B41323" w14:paraId="7DDAAFAD" w14:textId="77777777" w:rsidTr="0068220D">
        <w:tc>
          <w:tcPr>
            <w:tcW w:w="704" w:type="dxa"/>
            <w:vAlign w:val="center"/>
          </w:tcPr>
          <w:p w14:paraId="548F5FCA" w14:textId="77777777" w:rsidR="00B41323" w:rsidRPr="003543D9" w:rsidRDefault="00B41323" w:rsidP="0068220D">
            <w:pPr>
              <w:jc w:val="center"/>
              <w:rPr>
                <w:b/>
              </w:rPr>
            </w:pPr>
            <w:r w:rsidRPr="003543D9">
              <w:rPr>
                <w:b/>
              </w:rPr>
              <w:t>MR1</w:t>
            </w:r>
          </w:p>
        </w:tc>
        <w:tc>
          <w:tcPr>
            <w:tcW w:w="9492" w:type="dxa"/>
          </w:tcPr>
          <w:p w14:paraId="1B5A9A35" w14:textId="77777777" w:rsidR="00B41323" w:rsidRDefault="00B41323" w:rsidP="0068220D">
            <w:pPr>
              <w:spacing w:after="0"/>
            </w:pPr>
            <w:r>
              <w:t>Screens must be usable in an SPG RSI screen printing unit, with a maximum 16” print width</w:t>
            </w:r>
          </w:p>
        </w:tc>
      </w:tr>
      <w:tr w:rsidR="00B41323" w14:paraId="5B9C78A5" w14:textId="77777777" w:rsidTr="0068220D">
        <w:tc>
          <w:tcPr>
            <w:tcW w:w="704" w:type="dxa"/>
            <w:vAlign w:val="center"/>
          </w:tcPr>
          <w:p w14:paraId="49928A8A" w14:textId="77777777" w:rsidR="00B41323" w:rsidRPr="003543D9" w:rsidRDefault="00B41323" w:rsidP="0068220D">
            <w:pPr>
              <w:jc w:val="center"/>
              <w:rPr>
                <w:b/>
              </w:rPr>
            </w:pPr>
            <w:r w:rsidRPr="003543D9">
              <w:rPr>
                <w:b/>
              </w:rPr>
              <w:t>MR2</w:t>
            </w:r>
          </w:p>
        </w:tc>
        <w:tc>
          <w:tcPr>
            <w:tcW w:w="9492" w:type="dxa"/>
          </w:tcPr>
          <w:p w14:paraId="15D9B25E" w14:textId="77777777" w:rsidR="00B41323" w:rsidRDefault="00B41323" w:rsidP="0068220D">
            <w:pPr>
              <w:spacing w:after="0"/>
            </w:pPr>
            <w:r>
              <w:t>Screens must be available in a variety of sizes, from 18” up to 24” (tenderer to specify minimum and maximum sizes, and size increments available as part of tender response). CPI will specify desired size on screen order.</w:t>
            </w:r>
          </w:p>
        </w:tc>
      </w:tr>
      <w:tr w:rsidR="00B41323" w14:paraId="04697B50" w14:textId="77777777" w:rsidTr="0068220D">
        <w:tc>
          <w:tcPr>
            <w:tcW w:w="704" w:type="dxa"/>
            <w:vAlign w:val="center"/>
          </w:tcPr>
          <w:p w14:paraId="1CCD2A22" w14:textId="77777777" w:rsidR="00B41323" w:rsidRPr="003543D9" w:rsidRDefault="00B41323" w:rsidP="0068220D">
            <w:pPr>
              <w:jc w:val="center"/>
              <w:rPr>
                <w:b/>
              </w:rPr>
            </w:pPr>
            <w:r w:rsidRPr="003543D9">
              <w:rPr>
                <w:b/>
              </w:rPr>
              <w:t>MR3</w:t>
            </w:r>
          </w:p>
        </w:tc>
        <w:tc>
          <w:tcPr>
            <w:tcW w:w="9492" w:type="dxa"/>
          </w:tcPr>
          <w:p w14:paraId="05D62C2D" w14:textId="77777777" w:rsidR="00B41323" w:rsidRDefault="00B41323" w:rsidP="0068220D">
            <w:pPr>
              <w:spacing w:after="0"/>
            </w:pPr>
            <w:r>
              <w:t>Screen material should be flat (i.e. non-woven) to prevent any indentations in the printed material. Please specify available range as part of your response.</w:t>
            </w:r>
          </w:p>
        </w:tc>
      </w:tr>
      <w:tr w:rsidR="00B41323" w14:paraId="049A9D39" w14:textId="77777777" w:rsidTr="0068220D">
        <w:tc>
          <w:tcPr>
            <w:tcW w:w="704" w:type="dxa"/>
            <w:vAlign w:val="center"/>
          </w:tcPr>
          <w:p w14:paraId="5DAC720B" w14:textId="77777777" w:rsidR="00B41323" w:rsidRPr="003543D9" w:rsidRDefault="00B41323" w:rsidP="0068220D">
            <w:pPr>
              <w:jc w:val="center"/>
              <w:rPr>
                <w:b/>
              </w:rPr>
            </w:pPr>
            <w:r w:rsidRPr="003543D9">
              <w:rPr>
                <w:b/>
              </w:rPr>
              <w:t>MR4</w:t>
            </w:r>
          </w:p>
        </w:tc>
        <w:tc>
          <w:tcPr>
            <w:tcW w:w="9492" w:type="dxa"/>
          </w:tcPr>
          <w:p w14:paraId="3BA002DD" w14:textId="77777777" w:rsidR="00B41323" w:rsidRDefault="00B41323" w:rsidP="0068220D">
            <w:pPr>
              <w:spacing w:after="0"/>
            </w:pPr>
            <w:r>
              <w:t>A range of mesh counts should be available, please specify available range as part of your response.</w:t>
            </w:r>
          </w:p>
        </w:tc>
      </w:tr>
      <w:tr w:rsidR="00B41323" w14:paraId="00904DA8" w14:textId="77777777" w:rsidTr="0068220D">
        <w:tc>
          <w:tcPr>
            <w:tcW w:w="704" w:type="dxa"/>
            <w:vAlign w:val="center"/>
          </w:tcPr>
          <w:p w14:paraId="3A8E4B61" w14:textId="77777777" w:rsidR="00B41323" w:rsidRPr="003543D9" w:rsidRDefault="00B41323" w:rsidP="0068220D">
            <w:pPr>
              <w:jc w:val="center"/>
              <w:rPr>
                <w:b/>
              </w:rPr>
            </w:pPr>
            <w:r w:rsidRPr="003543D9">
              <w:rPr>
                <w:b/>
              </w:rPr>
              <w:t>MR5</w:t>
            </w:r>
          </w:p>
        </w:tc>
        <w:tc>
          <w:tcPr>
            <w:tcW w:w="9492" w:type="dxa"/>
          </w:tcPr>
          <w:p w14:paraId="7FEEA080" w14:textId="77777777" w:rsidR="00B41323" w:rsidRDefault="00B41323" w:rsidP="0068220D">
            <w:pPr>
              <w:spacing w:after="0"/>
            </w:pPr>
            <w:r>
              <w:t xml:space="preserve">Lead time for production of a standard screen is requested to be no more than 2 weeks. </w:t>
            </w:r>
            <w:proofErr w:type="spellStart"/>
            <w:r>
              <w:t>Leadtimes</w:t>
            </w:r>
            <w:proofErr w:type="spellEnd"/>
            <w:r>
              <w:t xml:space="preserve"> are to be detailed within your response.</w:t>
            </w:r>
          </w:p>
        </w:tc>
      </w:tr>
    </w:tbl>
    <w:p w14:paraId="1487DA11" w14:textId="54B958FF" w:rsidR="005C51C1" w:rsidRDefault="005C51C1" w:rsidP="00D67135"/>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77777777" w:rsidR="00D40B9B" w:rsidRDefault="00D40B9B" w:rsidP="00D40B9B">
            <w:pPr>
              <w:jc w:val="center"/>
              <w:rPr>
                <w:b/>
              </w:rPr>
            </w:pP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6DED97F4" w:rsidR="00D40B9B" w:rsidRDefault="00B41323" w:rsidP="00D40B9B">
            <w:pPr>
              <w:pStyle w:val="NoSpacing"/>
              <w:jc w:val="center"/>
            </w:pPr>
            <w:r>
              <w:t>30</w:t>
            </w:r>
            <w:r w:rsidR="00D67135">
              <w:t>%</w:t>
            </w:r>
          </w:p>
        </w:tc>
      </w:tr>
    </w:tbl>
    <w:p w14:paraId="1360283B" w14:textId="77777777" w:rsidR="00D40B9B" w:rsidRDefault="00D40B9B" w:rsidP="00465A8D">
      <w:pPr>
        <w:rPr>
          <w:b/>
        </w:rPr>
      </w:pPr>
    </w:p>
    <w:p w14:paraId="6AF421AB" w14:textId="0B915E6F" w:rsidR="00465A8D" w:rsidRDefault="00D67135" w:rsidP="00465A8D">
      <w:pPr>
        <w:rPr>
          <w:b/>
        </w:rPr>
      </w:pPr>
      <w:r>
        <w:rPr>
          <w:b/>
        </w:rPr>
        <w:t xml:space="preserve">Evaluation Q1 will account for </w:t>
      </w:r>
      <w:r w:rsidR="00B41323">
        <w:rPr>
          <w:b/>
        </w:rPr>
        <w:t>30</w:t>
      </w:r>
      <w:r w:rsidR="00465A8D" w:rsidRPr="00D40B9B">
        <w:rPr>
          <w:b/>
        </w:rPr>
        <w:t>% of the evaluation score.</w:t>
      </w:r>
    </w:p>
    <w:p w14:paraId="62E08311" w14:textId="77777777" w:rsidR="00B41323" w:rsidRPr="00D40B9B" w:rsidRDefault="00B41323" w:rsidP="00465A8D">
      <w:pPr>
        <w:rPr>
          <w:b/>
        </w:rPr>
      </w:pPr>
    </w:p>
    <w:p w14:paraId="32BC8CD7" w14:textId="0B32565E" w:rsidR="005C51C1" w:rsidRDefault="00D67135" w:rsidP="005C51C1">
      <w:pPr>
        <w:pStyle w:val="Heading3"/>
      </w:pPr>
      <w:r>
        <w:t>Evaluation Q2</w:t>
      </w:r>
      <w:r w:rsidR="009773C2">
        <w:t xml:space="preserve"> </w:t>
      </w:r>
      <w:r w:rsidR="00B41323">
        <w:t>–</w:t>
      </w:r>
      <w:r w:rsidR="009773C2">
        <w:t xml:space="preserve"> </w:t>
      </w:r>
      <w:r w:rsidR="00B41323">
        <w:t>Product Range / Options</w:t>
      </w:r>
    </w:p>
    <w:p w14:paraId="0673E75B" w14:textId="14F45F52" w:rsidR="00CB5DC5" w:rsidRDefault="00465A8D" w:rsidP="00D67135">
      <w:r>
        <w:t>In response to the tender, please explain</w:t>
      </w:r>
      <w:r w:rsidR="009C0F97">
        <w:t xml:space="preserve"> in the answer box below</w:t>
      </w:r>
      <w:r w:rsidR="00B41323">
        <w:t xml:space="preserve"> your product range / options available in reference to the desirable requirements as listed</w:t>
      </w:r>
      <w:r>
        <w:t>:</w:t>
      </w:r>
    </w:p>
    <w:tbl>
      <w:tblPr>
        <w:tblStyle w:val="TableGrid"/>
        <w:tblW w:w="0" w:type="auto"/>
        <w:tblLook w:val="04A0" w:firstRow="1" w:lastRow="0" w:firstColumn="1" w:lastColumn="0" w:noHBand="0" w:noVBand="1"/>
      </w:tblPr>
      <w:tblGrid>
        <w:gridCol w:w="704"/>
        <w:gridCol w:w="9492"/>
      </w:tblGrid>
      <w:tr w:rsidR="00B41323" w14:paraId="08D6A92C" w14:textId="77777777" w:rsidTr="0068220D">
        <w:tc>
          <w:tcPr>
            <w:tcW w:w="704" w:type="dxa"/>
          </w:tcPr>
          <w:p w14:paraId="755E41C6" w14:textId="77777777" w:rsidR="00B41323" w:rsidRDefault="00B41323" w:rsidP="0068220D">
            <w:r>
              <w:t>DR1</w:t>
            </w:r>
          </w:p>
        </w:tc>
        <w:tc>
          <w:tcPr>
            <w:tcW w:w="9492" w:type="dxa"/>
          </w:tcPr>
          <w:p w14:paraId="3C0E3A12" w14:textId="77777777" w:rsidR="00B41323" w:rsidRDefault="00B41323" w:rsidP="0068220D">
            <w:r>
              <w:t>Ability to have an increased emulsion thickness to allow for a thicker ink deposit if required</w:t>
            </w:r>
          </w:p>
        </w:tc>
      </w:tr>
      <w:tr w:rsidR="00B41323" w14:paraId="1EFA38B2" w14:textId="77777777" w:rsidTr="0068220D">
        <w:tc>
          <w:tcPr>
            <w:tcW w:w="704" w:type="dxa"/>
          </w:tcPr>
          <w:p w14:paraId="2E24AE4A" w14:textId="77777777" w:rsidR="00B41323" w:rsidRDefault="00B41323" w:rsidP="0068220D">
            <w:r>
              <w:t>DR2</w:t>
            </w:r>
          </w:p>
        </w:tc>
        <w:tc>
          <w:tcPr>
            <w:tcW w:w="9492" w:type="dxa"/>
          </w:tcPr>
          <w:p w14:paraId="503F144A" w14:textId="77777777" w:rsidR="00B41323" w:rsidRDefault="00B41323" w:rsidP="0068220D">
            <w:r>
              <w:t>Option for coating screen with a water-resistant emulsion</w:t>
            </w:r>
          </w:p>
        </w:tc>
      </w:tr>
      <w:tr w:rsidR="00B41323" w14:paraId="398865F6" w14:textId="77777777" w:rsidTr="0068220D">
        <w:tc>
          <w:tcPr>
            <w:tcW w:w="704" w:type="dxa"/>
          </w:tcPr>
          <w:p w14:paraId="005DC807" w14:textId="77777777" w:rsidR="00B41323" w:rsidRDefault="00B41323" w:rsidP="0068220D">
            <w:r>
              <w:t>DR3</w:t>
            </w:r>
          </w:p>
        </w:tc>
        <w:tc>
          <w:tcPr>
            <w:tcW w:w="9492" w:type="dxa"/>
          </w:tcPr>
          <w:p w14:paraId="28CF7356" w14:textId="77777777" w:rsidR="00B41323" w:rsidRDefault="00B41323" w:rsidP="0068220D">
            <w:r>
              <w:t>Re-usability of meshes (re-patterning of emulsion), or ability to re-use mounting (end-) rings through removal and re-application of mesh (tenderer to state if this is possible)</w:t>
            </w:r>
          </w:p>
        </w:tc>
      </w:tr>
      <w:tr w:rsidR="00B41323" w14:paraId="7D50B181" w14:textId="77777777" w:rsidTr="0068220D">
        <w:tc>
          <w:tcPr>
            <w:tcW w:w="704" w:type="dxa"/>
          </w:tcPr>
          <w:p w14:paraId="40BC6DAD" w14:textId="77777777" w:rsidR="00B41323" w:rsidRDefault="00B41323" w:rsidP="0068220D">
            <w:r>
              <w:t>DR4</w:t>
            </w:r>
          </w:p>
        </w:tc>
        <w:tc>
          <w:tcPr>
            <w:tcW w:w="9492" w:type="dxa"/>
          </w:tcPr>
          <w:p w14:paraId="17C8617D" w14:textId="77777777" w:rsidR="00B41323" w:rsidRDefault="00B41323" w:rsidP="0068220D">
            <w:r>
              <w:t>Ability to supply a non-welded / seamless screen when required for continuous printing along a web</w:t>
            </w:r>
          </w:p>
        </w:tc>
      </w:tr>
    </w:tbl>
    <w:p w14:paraId="7DF9794B" w14:textId="773E441C" w:rsidR="00B41323" w:rsidRDefault="00B41323" w:rsidP="00D67135"/>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lastRenderedPageBreak/>
              <w:t>Q2</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0CABFF79" w:rsidR="00DA68D6" w:rsidRDefault="00B41323" w:rsidP="00C0178D">
            <w:pPr>
              <w:pStyle w:val="NoSpacing"/>
              <w:jc w:val="center"/>
            </w:pPr>
            <w:r>
              <w:t>10</w:t>
            </w:r>
            <w:r w:rsidR="00DA68D6">
              <w:t>%</w:t>
            </w:r>
          </w:p>
        </w:tc>
      </w:tr>
    </w:tbl>
    <w:p w14:paraId="2611D74A" w14:textId="77777777" w:rsidR="00D40B9B" w:rsidRDefault="00D40B9B" w:rsidP="00345533">
      <w:pPr>
        <w:rPr>
          <w:b/>
        </w:rPr>
      </w:pPr>
    </w:p>
    <w:p w14:paraId="157CEF07" w14:textId="0F5691DA" w:rsidR="00465A8D" w:rsidRDefault="00D67135" w:rsidP="00345533">
      <w:pPr>
        <w:rPr>
          <w:b/>
        </w:rPr>
      </w:pPr>
      <w:r>
        <w:rPr>
          <w:b/>
        </w:rPr>
        <w:t xml:space="preserve">Evaluation Q2 will account for </w:t>
      </w:r>
      <w:r w:rsidR="00B41323">
        <w:rPr>
          <w:b/>
        </w:rPr>
        <w:t>10</w:t>
      </w:r>
      <w:r w:rsidR="00345533" w:rsidRPr="00D40B9B">
        <w:rPr>
          <w:b/>
        </w:rPr>
        <w:t>% of the evaluation score.</w:t>
      </w:r>
      <w:r w:rsidR="00465A8D" w:rsidRPr="00D40B9B">
        <w:rPr>
          <w:b/>
        </w:rPr>
        <w:t xml:space="preserve"> </w:t>
      </w:r>
    </w:p>
    <w:p w14:paraId="33442C40" w14:textId="77ABF89A" w:rsidR="00B41323" w:rsidRPr="00921CA2" w:rsidRDefault="00B41323" w:rsidP="00B41323">
      <w:pPr>
        <w:pStyle w:val="Heading3"/>
      </w:pPr>
      <w:r w:rsidRPr="00921CA2">
        <w:t xml:space="preserve">Evaluation Q3 - </w:t>
      </w:r>
      <w:r w:rsidRPr="00921CA2">
        <w:rPr>
          <w:sz w:val="16"/>
        </w:rPr>
        <w:t xml:space="preserve">Product </w:t>
      </w:r>
      <w:proofErr w:type="spellStart"/>
      <w:r>
        <w:rPr>
          <w:sz w:val="16"/>
        </w:rPr>
        <w:t>Leadtime</w:t>
      </w:r>
      <w:proofErr w:type="spellEnd"/>
    </w:p>
    <w:p w14:paraId="596263B9" w14:textId="711A0885" w:rsidR="00B41323" w:rsidRPr="00921CA2" w:rsidRDefault="00B41323" w:rsidP="00B41323">
      <w:r w:rsidRPr="00921CA2">
        <w:t xml:space="preserve">In response to the tender, please </w:t>
      </w:r>
      <w:r>
        <w:t xml:space="preserve">provide your standard product </w:t>
      </w:r>
      <w:proofErr w:type="spellStart"/>
      <w:r>
        <w:t>leadtime</w:t>
      </w:r>
      <w:proofErr w:type="spellEnd"/>
      <w:r w:rsidRPr="00921CA2">
        <w:t xml:space="preserve"> in the answer box below</w:t>
      </w:r>
      <w:r>
        <w:t>;</w:t>
      </w:r>
    </w:p>
    <w:tbl>
      <w:tblPr>
        <w:tblStyle w:val="TableGrid"/>
        <w:tblW w:w="0" w:type="auto"/>
        <w:tblLook w:val="04A0" w:firstRow="1" w:lastRow="0" w:firstColumn="1" w:lastColumn="0" w:noHBand="0" w:noVBand="1"/>
      </w:tblPr>
      <w:tblGrid>
        <w:gridCol w:w="562"/>
        <w:gridCol w:w="8505"/>
        <w:gridCol w:w="1129"/>
      </w:tblGrid>
      <w:tr w:rsidR="00B41323" w:rsidRPr="00921CA2" w14:paraId="084B2BFF" w14:textId="77777777" w:rsidTr="0068220D">
        <w:tc>
          <w:tcPr>
            <w:tcW w:w="562" w:type="dxa"/>
            <w:vAlign w:val="center"/>
          </w:tcPr>
          <w:p w14:paraId="2E988D32" w14:textId="77777777" w:rsidR="00B41323" w:rsidRPr="00921CA2" w:rsidRDefault="00B41323" w:rsidP="0068220D">
            <w:pPr>
              <w:jc w:val="center"/>
              <w:rPr>
                <w:b/>
              </w:rPr>
            </w:pPr>
            <w:r w:rsidRPr="00921CA2">
              <w:rPr>
                <w:b/>
              </w:rPr>
              <w:t>Q3</w:t>
            </w:r>
          </w:p>
        </w:tc>
        <w:tc>
          <w:tcPr>
            <w:tcW w:w="8505" w:type="dxa"/>
            <w:vAlign w:val="center"/>
          </w:tcPr>
          <w:p w14:paraId="2D6D7A9A" w14:textId="77777777" w:rsidR="00B41323" w:rsidRPr="00921CA2" w:rsidRDefault="00B41323" w:rsidP="0068220D">
            <w:pPr>
              <w:jc w:val="center"/>
              <w:rPr>
                <w:b/>
              </w:rPr>
            </w:pPr>
          </w:p>
        </w:tc>
        <w:tc>
          <w:tcPr>
            <w:tcW w:w="1129" w:type="dxa"/>
            <w:vAlign w:val="center"/>
          </w:tcPr>
          <w:p w14:paraId="5C052BB4" w14:textId="77777777" w:rsidR="00B41323" w:rsidRPr="00921CA2" w:rsidRDefault="00B41323" w:rsidP="0068220D">
            <w:pPr>
              <w:pStyle w:val="NoSpacing"/>
              <w:jc w:val="center"/>
              <w:rPr>
                <w:b/>
              </w:rPr>
            </w:pPr>
            <w:r w:rsidRPr="00921CA2">
              <w:rPr>
                <w:b/>
              </w:rPr>
              <w:t>0 - 5</w:t>
            </w:r>
          </w:p>
          <w:p w14:paraId="4D6A765A" w14:textId="24527374" w:rsidR="00B41323" w:rsidRPr="00921CA2" w:rsidRDefault="00B41323" w:rsidP="00B41323">
            <w:pPr>
              <w:pStyle w:val="NoSpacing"/>
              <w:jc w:val="center"/>
            </w:pPr>
            <w:r>
              <w:t>5</w:t>
            </w:r>
            <w:r w:rsidRPr="00921CA2">
              <w:t>%</w:t>
            </w:r>
          </w:p>
        </w:tc>
      </w:tr>
    </w:tbl>
    <w:p w14:paraId="46E38C2F" w14:textId="77777777" w:rsidR="00B41323" w:rsidRPr="00921CA2" w:rsidRDefault="00B41323" w:rsidP="00B41323">
      <w:pPr>
        <w:pStyle w:val="Heading3"/>
        <w:numPr>
          <w:ilvl w:val="0"/>
          <w:numId w:val="0"/>
        </w:numPr>
        <w:ind w:left="576" w:hanging="576"/>
      </w:pPr>
    </w:p>
    <w:p w14:paraId="2285C9E8" w14:textId="1AA18133" w:rsidR="00B41323" w:rsidRPr="00921CA2" w:rsidRDefault="00B41323" w:rsidP="00B41323">
      <w:pPr>
        <w:rPr>
          <w:b/>
        </w:rPr>
      </w:pPr>
      <w:r w:rsidRPr="00921CA2">
        <w:rPr>
          <w:b/>
        </w:rPr>
        <w:t>E</w:t>
      </w:r>
      <w:r>
        <w:rPr>
          <w:b/>
        </w:rPr>
        <w:t>valuation Q3 will account for 5</w:t>
      </w:r>
      <w:r w:rsidRPr="00921CA2">
        <w:rPr>
          <w:b/>
        </w:rPr>
        <w:t xml:space="preserve">% of the evaluation score. </w:t>
      </w:r>
    </w:p>
    <w:p w14:paraId="019F932A" w14:textId="1296DEAB" w:rsidR="00B41323" w:rsidRPr="00B41323" w:rsidRDefault="00B41323" w:rsidP="00B41323">
      <w:pPr>
        <w:pStyle w:val="Heading3"/>
        <w:rPr>
          <w:sz w:val="14"/>
          <w:szCs w:val="14"/>
        </w:rPr>
      </w:pPr>
      <w:r w:rsidRPr="00921CA2">
        <w:t xml:space="preserve">Evaluation Q4 </w:t>
      </w:r>
      <w:r>
        <w:t xml:space="preserve">–Ordering Process / </w:t>
      </w:r>
      <w:r w:rsidRPr="00B41323">
        <w:t xml:space="preserve">After Sales Service / Technical Assistance </w:t>
      </w:r>
      <w:r w:rsidRPr="00B41323">
        <w:rPr>
          <w:sz w:val="14"/>
          <w:szCs w:val="14"/>
        </w:rPr>
        <w:t>(i.e. warranties, guarantees, return policy)</w:t>
      </w:r>
    </w:p>
    <w:p w14:paraId="61DD697A" w14:textId="653A34D7" w:rsidR="00B41323" w:rsidRPr="00921CA2" w:rsidRDefault="00B41323" w:rsidP="00B41323">
      <w:r w:rsidRPr="00921CA2">
        <w:t>In response to the tender, please explain in the answer box below</w:t>
      </w:r>
      <w:r>
        <w:t xml:space="preserve"> your ordering process, summarise your </w:t>
      </w:r>
      <w:r w:rsidRPr="00B41323">
        <w:t>warranties/guarantees/</w:t>
      </w:r>
      <w:r w:rsidRPr="00B41323">
        <w:t>return policy</w:t>
      </w:r>
      <w:r w:rsidRPr="00921CA2">
        <w:t>:</w:t>
      </w:r>
    </w:p>
    <w:tbl>
      <w:tblPr>
        <w:tblStyle w:val="TableGrid"/>
        <w:tblW w:w="0" w:type="auto"/>
        <w:tblLook w:val="04A0" w:firstRow="1" w:lastRow="0" w:firstColumn="1" w:lastColumn="0" w:noHBand="0" w:noVBand="1"/>
      </w:tblPr>
      <w:tblGrid>
        <w:gridCol w:w="562"/>
        <w:gridCol w:w="8505"/>
        <w:gridCol w:w="1129"/>
      </w:tblGrid>
      <w:tr w:rsidR="00B41323" w:rsidRPr="00921CA2" w14:paraId="0C663466" w14:textId="77777777" w:rsidTr="0068220D">
        <w:tc>
          <w:tcPr>
            <w:tcW w:w="562" w:type="dxa"/>
            <w:vAlign w:val="center"/>
          </w:tcPr>
          <w:p w14:paraId="06246882" w14:textId="77777777" w:rsidR="00B41323" w:rsidRPr="00921CA2" w:rsidRDefault="00B41323" w:rsidP="0068220D">
            <w:pPr>
              <w:jc w:val="center"/>
              <w:rPr>
                <w:b/>
              </w:rPr>
            </w:pPr>
            <w:r w:rsidRPr="00921CA2">
              <w:rPr>
                <w:b/>
              </w:rPr>
              <w:t>Q4</w:t>
            </w:r>
          </w:p>
        </w:tc>
        <w:tc>
          <w:tcPr>
            <w:tcW w:w="8505" w:type="dxa"/>
            <w:vAlign w:val="center"/>
          </w:tcPr>
          <w:p w14:paraId="3DC9F37B" w14:textId="77777777" w:rsidR="00B41323" w:rsidRPr="00921CA2" w:rsidRDefault="00B41323" w:rsidP="0068220D">
            <w:pPr>
              <w:jc w:val="center"/>
              <w:rPr>
                <w:b/>
              </w:rPr>
            </w:pPr>
          </w:p>
        </w:tc>
        <w:tc>
          <w:tcPr>
            <w:tcW w:w="1129" w:type="dxa"/>
            <w:vAlign w:val="center"/>
          </w:tcPr>
          <w:p w14:paraId="078E8EA1" w14:textId="77777777" w:rsidR="00B41323" w:rsidRPr="00921CA2" w:rsidRDefault="00B41323" w:rsidP="0068220D">
            <w:pPr>
              <w:pStyle w:val="NoSpacing"/>
              <w:jc w:val="center"/>
              <w:rPr>
                <w:b/>
              </w:rPr>
            </w:pPr>
            <w:r w:rsidRPr="00921CA2">
              <w:rPr>
                <w:b/>
              </w:rPr>
              <w:t>0 - 5</w:t>
            </w:r>
          </w:p>
          <w:p w14:paraId="03025AE8" w14:textId="77777777" w:rsidR="00B41323" w:rsidRPr="00921CA2" w:rsidRDefault="00B41323" w:rsidP="0068220D">
            <w:pPr>
              <w:pStyle w:val="NoSpacing"/>
              <w:jc w:val="center"/>
            </w:pPr>
            <w:r w:rsidRPr="00921CA2">
              <w:t>5%</w:t>
            </w:r>
          </w:p>
        </w:tc>
      </w:tr>
    </w:tbl>
    <w:p w14:paraId="47F4F6C9" w14:textId="77777777" w:rsidR="00B41323" w:rsidRPr="00921CA2" w:rsidRDefault="00B41323" w:rsidP="00B41323">
      <w:pPr>
        <w:pStyle w:val="Heading3"/>
        <w:numPr>
          <w:ilvl w:val="0"/>
          <w:numId w:val="0"/>
        </w:numPr>
        <w:ind w:left="576" w:hanging="576"/>
      </w:pPr>
    </w:p>
    <w:p w14:paraId="1BAC63AA" w14:textId="77777777" w:rsidR="00B41323" w:rsidRPr="00921CA2" w:rsidRDefault="00B41323" w:rsidP="00B41323">
      <w:pPr>
        <w:rPr>
          <w:b/>
        </w:rPr>
      </w:pPr>
      <w:r w:rsidRPr="00921CA2">
        <w:rPr>
          <w:b/>
        </w:rPr>
        <w:t xml:space="preserve">Evaluation Q4 will account for 5% of the evaluation score. </w:t>
      </w:r>
    </w:p>
    <w:p w14:paraId="16B97964" w14:textId="77777777" w:rsidR="00B41323" w:rsidRPr="00D67135" w:rsidRDefault="00B41323" w:rsidP="00345533"/>
    <w:p w14:paraId="6758EA00" w14:textId="77777777" w:rsidR="005C51C1" w:rsidRDefault="005C51C1" w:rsidP="005C51C1">
      <w:pPr>
        <w:pStyle w:val="Heading3"/>
      </w:pPr>
      <w:r>
        <w:t>Pricing</w:t>
      </w:r>
    </w:p>
    <w:p w14:paraId="591600B4" w14:textId="56BB5B57" w:rsidR="00D67135" w:rsidRDefault="00345533" w:rsidP="009666D1">
      <w:r>
        <w:t>In response to the tender, please describe</w:t>
      </w:r>
      <w:r w:rsidR="009C0F97">
        <w:t xml:space="preserve"> in the pricing schedule document</w:t>
      </w:r>
      <w:r w:rsidR="00B41323">
        <w:t xml:space="preserve"> a </w:t>
      </w:r>
      <w:r w:rsidR="00B41323">
        <w:t>sample quotation and lead time for the example</w:t>
      </w:r>
      <w:r w:rsidR="00B41323">
        <w:t xml:space="preserve"> provided. Should clarification be required on the specification, please issue a clarification to via the portal.</w:t>
      </w:r>
    </w:p>
    <w:p w14:paraId="3C25D926" w14:textId="525C9322" w:rsidR="00345533" w:rsidRPr="00D40B9B" w:rsidRDefault="00D67135" w:rsidP="009C0F97">
      <w:pPr>
        <w:rPr>
          <w:b/>
        </w:rPr>
      </w:pPr>
      <w:r>
        <w:rPr>
          <w:b/>
        </w:rPr>
        <w:t xml:space="preserve">Pricing will account for </w:t>
      </w:r>
      <w:r w:rsidR="00B41323">
        <w:rPr>
          <w:b/>
        </w:rPr>
        <w:t>50</w:t>
      </w:r>
      <w:r w:rsidR="00345533" w:rsidRPr="00D40B9B">
        <w:rPr>
          <w:b/>
        </w:rPr>
        <w:t>% of the evaluation score.</w:t>
      </w:r>
    </w:p>
    <w:p w14:paraId="644CEA58" w14:textId="77777777" w:rsidR="00297742" w:rsidRDefault="00297742" w:rsidP="00297742">
      <w:pPr>
        <w:jc w:val="center"/>
      </w:pPr>
    </w:p>
    <w:p w14:paraId="60E4FEE9" w14:textId="77777777" w:rsidR="00297742" w:rsidRDefault="00297742" w:rsidP="00297742">
      <w:pPr>
        <w:pStyle w:val="Ref-Lvl1"/>
        <w:numPr>
          <w:ilvl w:val="0"/>
          <w:numId w:val="0"/>
        </w:numPr>
      </w:pPr>
    </w:p>
    <w:p w14:paraId="4C142BE7" w14:textId="77777777" w:rsidR="00297742" w:rsidRDefault="00297742" w:rsidP="00297742">
      <w:pPr>
        <w:pStyle w:val="Ref-Lvl1"/>
        <w:numPr>
          <w:ilvl w:val="0"/>
          <w:numId w:val="0"/>
        </w:numPr>
      </w:pPr>
    </w:p>
    <w:p w14:paraId="3CE50F0A" w14:textId="77777777" w:rsidR="00297742" w:rsidRDefault="00297742" w:rsidP="00297742">
      <w:pPr>
        <w:pStyle w:val="Ref-Lvl1"/>
        <w:numPr>
          <w:ilvl w:val="0"/>
          <w:numId w:val="0"/>
        </w:numPr>
      </w:pPr>
    </w:p>
    <w:p w14:paraId="4D015053" w14:textId="77777777" w:rsidR="009C4506" w:rsidRDefault="009C4506" w:rsidP="00297742">
      <w:pPr>
        <w:pStyle w:val="Ref-Lvl1"/>
        <w:numPr>
          <w:ilvl w:val="0"/>
          <w:numId w:val="0"/>
        </w:numPr>
      </w:pPr>
    </w:p>
    <w:p w14:paraId="53B4A6E8" w14:textId="77777777" w:rsidR="009C4506" w:rsidRDefault="009C4506" w:rsidP="00297742">
      <w:pPr>
        <w:pStyle w:val="Ref-Lvl1"/>
        <w:numPr>
          <w:ilvl w:val="0"/>
          <w:numId w:val="0"/>
        </w:numPr>
      </w:pPr>
    </w:p>
    <w:p w14:paraId="3A7ECF78" w14:textId="77777777" w:rsidR="00297742" w:rsidRDefault="00297742" w:rsidP="00297742">
      <w:pPr>
        <w:pStyle w:val="Ref-Lvl1"/>
        <w:numPr>
          <w:ilvl w:val="0"/>
          <w:numId w:val="0"/>
        </w:numPr>
      </w:pPr>
    </w:p>
    <w:p w14:paraId="2DEA0A75" w14:textId="77777777" w:rsidR="00297742" w:rsidRDefault="00297742" w:rsidP="00297742">
      <w:pPr>
        <w:pStyle w:val="Ref-Lvl1"/>
        <w:numPr>
          <w:ilvl w:val="0"/>
          <w:numId w:val="0"/>
        </w:numPr>
      </w:pPr>
    </w:p>
    <w:p w14:paraId="75C7147F" w14:textId="77777777" w:rsidR="00297742" w:rsidRDefault="00297742" w:rsidP="00297742">
      <w:pPr>
        <w:pStyle w:val="Ref-Lvl1"/>
        <w:numPr>
          <w:ilvl w:val="0"/>
          <w:numId w:val="0"/>
        </w:numPr>
      </w:pPr>
      <w:r>
        <w:t>Binding Offer</w:t>
      </w:r>
    </w:p>
    <w:p w14:paraId="716A46DE" w14:textId="77777777" w:rsidR="00297742" w:rsidRDefault="00297742" w:rsidP="00297742">
      <w:pPr>
        <w:pStyle w:val="NoSpacing"/>
      </w:pPr>
      <w:r w:rsidRPr="000C5F9C">
        <w:rPr>
          <w:b/>
          <w:color w:val="005190"/>
        </w:rPr>
        <w:t>Tender For:</w:t>
      </w:r>
      <w:r>
        <w:t xml:space="preserve"> </w:t>
      </w:r>
      <w:r>
        <w:tab/>
      </w:r>
      <w:r>
        <w:tab/>
      </w:r>
      <w:r w:rsidRPr="002E2A3D">
        <w:rPr>
          <w:highlight w:val="yellow"/>
        </w:rPr>
        <w:t>XXXXXXXXXXXXXXXXXXXXXXXXXXXXXXXXXX</w:t>
      </w:r>
    </w:p>
    <w:p w14:paraId="0A313595" w14:textId="5D6E3D78" w:rsidR="00297742" w:rsidRDefault="00297742" w:rsidP="00297742">
      <w:r w:rsidRPr="000C5F9C">
        <w:rPr>
          <w:b/>
          <w:color w:val="005190"/>
        </w:rPr>
        <w:t>Tender Ref number:</w:t>
      </w:r>
      <w:r>
        <w:t xml:space="preserve"> </w:t>
      </w:r>
      <w:r>
        <w:tab/>
      </w:r>
      <w:r w:rsidRPr="002E2A3D">
        <w:rPr>
          <w:highlight w:val="yellow"/>
        </w:rPr>
        <w:t>XXX</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3AB327DE" w14:textId="77777777" w:rsidR="00297742" w:rsidRPr="00071472" w:rsidRDefault="00297742" w:rsidP="00297742">
      <w:pPr>
        <w:pStyle w:val="ListParagraph"/>
        <w:numPr>
          <w:ilvl w:val="0"/>
          <w:numId w:val="17"/>
        </w:numPr>
        <w:rPr>
          <w:highlight w:val="yellow"/>
        </w:rPr>
      </w:pPr>
      <w:r w:rsidRPr="00071472">
        <w:rPr>
          <w:highlight w:val="yellow"/>
        </w:rPr>
        <w:t>Standard Questionnaire</w:t>
      </w:r>
      <w:r>
        <w:rPr>
          <w:highlight w:val="yellow"/>
        </w:rPr>
        <w:t>***DELETE FOR BELOW OJEU TENDERS***</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lastRenderedPageBreak/>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lastRenderedPageBreak/>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4F2F4" w14:textId="77777777" w:rsidR="00577FC8" w:rsidRDefault="00577FC8" w:rsidP="00B66364">
    <w:pPr>
      <w:pStyle w:val="Footer"/>
      <w:jc w:val="right"/>
      <w:rPr>
        <w:b/>
        <w:color w:val="7F7F7F" w:themeColor="text1" w:themeTint="80"/>
        <w:sz w:val="14"/>
        <w:szCs w:val="16"/>
      </w:rPr>
    </w:pPr>
  </w:p>
  <w:p w14:paraId="4DF968A3" w14:textId="440A704A"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41323">
      <w:rPr>
        <w:b/>
        <w:noProof/>
        <w:color w:val="7F7F7F" w:themeColor="text1" w:themeTint="80"/>
        <w:sz w:val="14"/>
        <w:szCs w:val="16"/>
      </w:rPr>
      <w:t>1</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41323">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2"/>
  </w:num>
  <w:num w:numId="8">
    <w:abstractNumId w:val="6"/>
  </w:num>
  <w:num w:numId="9">
    <w:abstractNumId w:val="20"/>
  </w:num>
  <w:num w:numId="10">
    <w:abstractNumId w:val="16"/>
  </w:num>
  <w:num w:numId="11">
    <w:abstractNumId w:val="4"/>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12"/>
  </w:num>
  <w:num w:numId="20">
    <w:abstractNumId w:val="5"/>
  </w:num>
  <w:num w:numId="21">
    <w:abstractNumId w:val="8"/>
  </w:num>
  <w:num w:numId="22">
    <w:abstractNumId w:val="20"/>
  </w:num>
  <w:num w:numId="23">
    <w:abstractNumId w:val="11"/>
  </w:num>
  <w:num w:numId="24">
    <w:abstractNumId w:val="24"/>
  </w:num>
  <w:num w:numId="25">
    <w:abstractNumId w:val="19"/>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drawingGridHorizontalSpacing w:val="8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752B5"/>
    <w:rsid w:val="00A8253F"/>
    <w:rsid w:val="00AC1896"/>
    <w:rsid w:val="00B02CD0"/>
    <w:rsid w:val="00B269B4"/>
    <w:rsid w:val="00B32E04"/>
    <w:rsid w:val="00B41323"/>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40B9B"/>
    <w:rsid w:val="00D466DB"/>
    <w:rsid w:val="00D67135"/>
    <w:rsid w:val="00D87226"/>
    <w:rsid w:val="00D94836"/>
    <w:rsid w:val="00DA68D6"/>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142757-2200-4DE5-9E79-F538A6904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1150</TotalTime>
  <Pages>5</Pages>
  <Words>1412</Words>
  <Characters>8053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Ben Westwood</cp:lastModifiedBy>
  <cp:revision>9</cp:revision>
  <cp:lastPrinted>2014-05-01T16:29:00Z</cp:lastPrinted>
  <dcterms:created xsi:type="dcterms:W3CDTF">2018-07-02T10:15:00Z</dcterms:created>
  <dcterms:modified xsi:type="dcterms:W3CDTF">2019-01-09T21:42:00Z</dcterms:modified>
</cp:coreProperties>
</file>